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BE4743" w14:textId="54D98F67" w:rsidR="00763536" w:rsidRPr="00DC5E57" w:rsidRDefault="00055638">
      <w:pPr>
        <w:rPr>
          <w:rFonts w:cstheme="minorHAnsi"/>
          <w:b/>
          <w:bCs/>
          <w:sz w:val="28"/>
          <w:szCs w:val="28"/>
          <w:lang w:val="en-US"/>
        </w:rPr>
      </w:pPr>
      <w:r w:rsidRPr="00DC5E57">
        <w:rPr>
          <w:rFonts w:cstheme="minorHAnsi"/>
          <w:b/>
          <w:bCs/>
          <w:sz w:val="28"/>
          <w:szCs w:val="28"/>
          <w:lang w:val="en-US"/>
        </w:rPr>
        <w:t xml:space="preserve">Laat je </w:t>
      </w:r>
      <w:proofErr w:type="spellStart"/>
      <w:r w:rsidRPr="00DC5E57">
        <w:rPr>
          <w:rFonts w:cstheme="minorHAnsi"/>
          <w:b/>
          <w:bCs/>
          <w:sz w:val="28"/>
          <w:szCs w:val="28"/>
          <w:lang w:val="en-US"/>
        </w:rPr>
        <w:t>huid</w:t>
      </w:r>
      <w:proofErr w:type="spellEnd"/>
      <w:r w:rsidRPr="00DC5E57">
        <w:rPr>
          <w:rFonts w:cstheme="minorHAnsi"/>
          <w:b/>
          <w:bCs/>
          <w:sz w:val="28"/>
          <w:szCs w:val="28"/>
          <w:lang w:val="en-US"/>
        </w:rPr>
        <w:t xml:space="preserve"> </w:t>
      </w:r>
      <w:proofErr w:type="spellStart"/>
      <w:r w:rsidRPr="00DC5E57">
        <w:rPr>
          <w:rFonts w:cstheme="minorHAnsi"/>
          <w:b/>
          <w:bCs/>
          <w:sz w:val="28"/>
          <w:szCs w:val="28"/>
          <w:lang w:val="en-US"/>
        </w:rPr>
        <w:t>herleven</w:t>
      </w:r>
      <w:proofErr w:type="spellEnd"/>
    </w:p>
    <w:p w14:paraId="66E18D23" w14:textId="26F7E6D9" w:rsidR="00763536" w:rsidRPr="00DC5E57" w:rsidRDefault="00763536" w:rsidP="00763536">
      <w:pPr>
        <w:rPr>
          <w:rFonts w:eastAsia="Times New Roman" w:cstheme="minorHAnsi"/>
          <w:i/>
          <w:iCs/>
          <w:sz w:val="28"/>
          <w:szCs w:val="28"/>
          <w:lang w:eastAsia="en-GB"/>
        </w:rPr>
      </w:pPr>
      <w:r w:rsidRPr="00DC5E57">
        <w:rPr>
          <w:rFonts w:eastAsia="Times New Roman" w:cstheme="minorHAnsi"/>
          <w:i/>
          <w:iCs/>
          <w:sz w:val="28"/>
          <w:szCs w:val="28"/>
          <w:lang w:eastAsia="en-GB"/>
        </w:rPr>
        <w:t xml:space="preserve">Myrothamnus </w:t>
      </w:r>
      <w:proofErr w:type="spellStart"/>
      <w:r w:rsidRPr="00DC5E57">
        <w:rPr>
          <w:rFonts w:eastAsia="Times New Roman" w:cstheme="minorHAnsi"/>
          <w:i/>
          <w:iCs/>
          <w:sz w:val="28"/>
          <w:szCs w:val="28"/>
          <w:lang w:eastAsia="en-GB"/>
        </w:rPr>
        <w:t>flabellifolia</w:t>
      </w:r>
      <w:proofErr w:type="spellEnd"/>
      <w:r w:rsidRPr="00DC5E57">
        <w:rPr>
          <w:rFonts w:eastAsia="Times New Roman" w:cstheme="minorHAnsi"/>
          <w:i/>
          <w:iCs/>
          <w:sz w:val="28"/>
          <w:szCs w:val="28"/>
          <w:lang w:eastAsia="en-GB"/>
        </w:rPr>
        <w:t xml:space="preserve"> </w:t>
      </w:r>
      <w:r w:rsidR="00055638" w:rsidRPr="00DC5E57">
        <w:rPr>
          <w:rFonts w:eastAsia="Times New Roman" w:cstheme="minorHAnsi"/>
          <w:i/>
          <w:iCs/>
          <w:sz w:val="28"/>
          <w:szCs w:val="28"/>
          <w:lang w:eastAsia="en-GB"/>
        </w:rPr>
        <w:t>staat beter bekend als de</w:t>
      </w:r>
      <w:r w:rsidRPr="00DC5E57">
        <w:rPr>
          <w:rFonts w:eastAsia="Times New Roman" w:cstheme="minorHAnsi"/>
          <w:i/>
          <w:iCs/>
          <w:sz w:val="28"/>
          <w:szCs w:val="28"/>
          <w:lang w:eastAsia="en-GB"/>
        </w:rPr>
        <w:t xml:space="preserve"> “</w:t>
      </w:r>
      <w:proofErr w:type="spellStart"/>
      <w:r w:rsidRPr="00DC5E57">
        <w:rPr>
          <w:rFonts w:eastAsia="Times New Roman" w:cstheme="minorHAnsi"/>
          <w:i/>
          <w:iCs/>
          <w:sz w:val="28"/>
          <w:szCs w:val="28"/>
          <w:lang w:eastAsia="en-GB"/>
        </w:rPr>
        <w:t>Resurrection</w:t>
      </w:r>
      <w:proofErr w:type="spellEnd"/>
      <w:r w:rsidRPr="00DC5E57">
        <w:rPr>
          <w:rFonts w:eastAsia="Times New Roman" w:cstheme="minorHAnsi"/>
          <w:i/>
          <w:iCs/>
          <w:sz w:val="28"/>
          <w:szCs w:val="28"/>
          <w:lang w:eastAsia="en-GB"/>
        </w:rPr>
        <w:t xml:space="preserve"> Plant” </w:t>
      </w:r>
      <w:r w:rsidR="00055638" w:rsidRPr="00DC5E57">
        <w:rPr>
          <w:rFonts w:eastAsia="Times New Roman" w:cstheme="minorHAnsi"/>
          <w:i/>
          <w:iCs/>
          <w:sz w:val="28"/>
          <w:szCs w:val="28"/>
          <w:lang w:eastAsia="en-GB"/>
        </w:rPr>
        <w:t>en l</w:t>
      </w:r>
      <w:r w:rsidR="00976A5F" w:rsidRPr="00DC5E57">
        <w:rPr>
          <w:rFonts w:eastAsia="Times New Roman" w:cstheme="minorHAnsi"/>
          <w:i/>
          <w:iCs/>
          <w:sz w:val="28"/>
          <w:szCs w:val="28"/>
          <w:lang w:eastAsia="en-GB"/>
        </w:rPr>
        <w:t>e</w:t>
      </w:r>
      <w:r w:rsidR="00055638" w:rsidRPr="00DC5E57">
        <w:rPr>
          <w:rFonts w:eastAsia="Times New Roman" w:cstheme="minorHAnsi"/>
          <w:i/>
          <w:iCs/>
          <w:sz w:val="28"/>
          <w:szCs w:val="28"/>
          <w:lang w:eastAsia="en-GB"/>
        </w:rPr>
        <w:t xml:space="preserve">eft in de oudste woestijn ter wereld, de </w:t>
      </w:r>
      <w:proofErr w:type="spellStart"/>
      <w:r w:rsidR="00055638" w:rsidRPr="00DC5E57">
        <w:rPr>
          <w:rFonts w:eastAsia="Times New Roman" w:cstheme="minorHAnsi"/>
          <w:i/>
          <w:iCs/>
          <w:sz w:val="28"/>
          <w:szCs w:val="28"/>
          <w:lang w:eastAsia="en-GB"/>
        </w:rPr>
        <w:t>Namib</w:t>
      </w:r>
      <w:proofErr w:type="spellEnd"/>
      <w:r w:rsidRPr="00DC5E57">
        <w:rPr>
          <w:rFonts w:eastAsia="Times New Roman" w:cstheme="minorHAnsi"/>
          <w:i/>
          <w:iCs/>
          <w:sz w:val="28"/>
          <w:szCs w:val="28"/>
          <w:lang w:eastAsia="en-GB"/>
        </w:rPr>
        <w:t>.</w:t>
      </w:r>
    </w:p>
    <w:p w14:paraId="3ECBAAB5" w14:textId="2660A63E" w:rsidR="00763536" w:rsidRPr="00DC5E57" w:rsidRDefault="00763536" w:rsidP="00763536">
      <w:pPr>
        <w:rPr>
          <w:rFonts w:eastAsia="Times New Roman" w:cstheme="minorHAnsi"/>
          <w:sz w:val="28"/>
          <w:szCs w:val="28"/>
          <w:lang w:eastAsia="en-GB"/>
        </w:rPr>
      </w:pPr>
    </w:p>
    <w:p w14:paraId="64D64CBF" w14:textId="6D1B9EC2" w:rsidR="00763536" w:rsidRPr="00DC5E57" w:rsidRDefault="00055638" w:rsidP="00763536">
      <w:pPr>
        <w:rPr>
          <w:rFonts w:eastAsia="Times New Roman" w:cstheme="minorHAnsi"/>
          <w:sz w:val="28"/>
          <w:szCs w:val="28"/>
          <w:lang w:eastAsia="en-GB"/>
        </w:rPr>
      </w:pPr>
      <w:r w:rsidRPr="00DC5E57">
        <w:rPr>
          <w:rFonts w:eastAsia="Times New Roman" w:cstheme="minorHAnsi"/>
          <w:sz w:val="28"/>
          <w:szCs w:val="28"/>
          <w:lang w:eastAsia="en-GB"/>
        </w:rPr>
        <w:t>Wat de plant bijzonder maakt, is niet hoe hij eruit ziet, waarschijnlijk valt hij je niet eens op als je hem tegenkomt.</w:t>
      </w:r>
      <w:r w:rsidR="005B3C9C" w:rsidRPr="00DC5E57">
        <w:rPr>
          <w:rFonts w:eastAsia="Times New Roman" w:cstheme="minorHAnsi"/>
          <w:sz w:val="28"/>
          <w:szCs w:val="28"/>
          <w:lang w:eastAsia="en-GB"/>
        </w:rPr>
        <w:t xml:space="preserve"> </w:t>
      </w:r>
      <w:r w:rsidRPr="00DC5E57">
        <w:rPr>
          <w:rFonts w:eastAsia="Times New Roman" w:cstheme="minorHAnsi"/>
          <w:sz w:val="28"/>
          <w:szCs w:val="28"/>
          <w:lang w:eastAsia="en-GB"/>
        </w:rPr>
        <w:t>Het grootste deel van zijn leven ziet hij eruit alsof hij dood is.</w:t>
      </w:r>
      <w:r w:rsidR="00763536" w:rsidRPr="00DC5E57">
        <w:rPr>
          <w:rFonts w:eastAsia="Times New Roman" w:cstheme="minorHAnsi"/>
          <w:sz w:val="28"/>
          <w:szCs w:val="28"/>
          <w:lang w:eastAsia="en-GB"/>
        </w:rPr>
        <w:t xml:space="preserve"> </w:t>
      </w:r>
      <w:r w:rsidRPr="00DC5E57">
        <w:rPr>
          <w:rFonts w:eastAsia="Times New Roman" w:cstheme="minorHAnsi"/>
          <w:sz w:val="28"/>
          <w:szCs w:val="28"/>
          <w:lang w:eastAsia="en-GB"/>
        </w:rPr>
        <w:t xml:space="preserve">In de onherbergzame omgeving van de </w:t>
      </w:r>
      <w:proofErr w:type="spellStart"/>
      <w:r w:rsidRPr="00DC5E57">
        <w:rPr>
          <w:rFonts w:eastAsia="Times New Roman" w:cstheme="minorHAnsi"/>
          <w:sz w:val="28"/>
          <w:szCs w:val="28"/>
          <w:lang w:eastAsia="en-GB"/>
        </w:rPr>
        <w:t>Namib</w:t>
      </w:r>
      <w:proofErr w:type="spellEnd"/>
      <w:r w:rsidRPr="00DC5E57">
        <w:rPr>
          <w:rFonts w:eastAsia="Times New Roman" w:cstheme="minorHAnsi"/>
          <w:sz w:val="28"/>
          <w:szCs w:val="28"/>
          <w:lang w:eastAsia="en-GB"/>
        </w:rPr>
        <w:t xml:space="preserve"> kan deze plant wel 3 jaar overleven. De meeste planten gaan dood</w:t>
      </w:r>
      <w:r w:rsidR="00976A5F" w:rsidRPr="00DC5E57">
        <w:rPr>
          <w:rFonts w:eastAsia="Times New Roman" w:cstheme="minorHAnsi"/>
          <w:sz w:val="28"/>
          <w:szCs w:val="28"/>
          <w:lang w:eastAsia="en-GB"/>
        </w:rPr>
        <w:t xml:space="preserve"> </w:t>
      </w:r>
      <w:r w:rsidRPr="00DC5E57">
        <w:rPr>
          <w:rFonts w:eastAsia="Times New Roman" w:cstheme="minorHAnsi"/>
          <w:sz w:val="28"/>
          <w:szCs w:val="28"/>
          <w:lang w:eastAsia="en-GB"/>
        </w:rPr>
        <w:t xml:space="preserve">als ze zo’n 20-30% van hun vocht verliezen, maar de </w:t>
      </w:r>
      <w:r w:rsidR="00011CFE" w:rsidRPr="00DC5E57">
        <w:rPr>
          <w:rFonts w:eastAsia="Times New Roman" w:cstheme="minorHAnsi"/>
          <w:i/>
          <w:iCs/>
          <w:sz w:val="28"/>
          <w:szCs w:val="28"/>
          <w:lang w:eastAsia="en-GB"/>
        </w:rPr>
        <w:t>Myrothamnus</w:t>
      </w:r>
      <w:r w:rsidR="00011CFE" w:rsidRPr="00DC5E57">
        <w:rPr>
          <w:rFonts w:eastAsia="Times New Roman" w:cstheme="minorHAnsi"/>
          <w:sz w:val="28"/>
          <w:szCs w:val="28"/>
          <w:lang w:eastAsia="en-GB"/>
        </w:rPr>
        <w:t xml:space="preserve"> is </w:t>
      </w:r>
      <w:r w:rsidRPr="00DC5E57">
        <w:rPr>
          <w:rFonts w:eastAsia="Times New Roman" w:cstheme="minorHAnsi"/>
          <w:sz w:val="28"/>
          <w:szCs w:val="28"/>
          <w:lang w:eastAsia="en-GB"/>
        </w:rPr>
        <w:t>in staat om comple</w:t>
      </w:r>
      <w:r w:rsidR="00976A5F" w:rsidRPr="00DC5E57">
        <w:rPr>
          <w:rFonts w:eastAsia="Times New Roman" w:cstheme="minorHAnsi"/>
          <w:sz w:val="28"/>
          <w:szCs w:val="28"/>
          <w:lang w:eastAsia="en-GB"/>
        </w:rPr>
        <w:t>e</w:t>
      </w:r>
      <w:r w:rsidRPr="00DC5E57">
        <w:rPr>
          <w:rFonts w:eastAsia="Times New Roman" w:cstheme="minorHAnsi"/>
          <w:sz w:val="28"/>
          <w:szCs w:val="28"/>
          <w:lang w:eastAsia="en-GB"/>
        </w:rPr>
        <w:t>t uit te drogen en toch in leven te blijven. Hij blijft zo totdat er weer water is en komt dan binnen enkele uren weer visueel tot leven.</w:t>
      </w:r>
    </w:p>
    <w:p w14:paraId="75F072E5" w14:textId="77777777" w:rsidR="00763536" w:rsidRPr="00DC5E57" w:rsidRDefault="00763536" w:rsidP="00763536">
      <w:pPr>
        <w:rPr>
          <w:rFonts w:eastAsia="Times New Roman" w:cstheme="minorHAnsi"/>
          <w:sz w:val="28"/>
          <w:szCs w:val="28"/>
          <w:lang w:eastAsia="en-GB"/>
        </w:rPr>
      </w:pPr>
    </w:p>
    <w:p w14:paraId="61F77E5E" w14:textId="015A645D" w:rsidR="00011CFE" w:rsidRPr="00DC5E57" w:rsidRDefault="00C25119" w:rsidP="00763536">
      <w:pPr>
        <w:rPr>
          <w:rFonts w:eastAsia="Times New Roman" w:cstheme="minorHAnsi"/>
          <w:sz w:val="28"/>
          <w:szCs w:val="28"/>
          <w:lang w:eastAsia="en-GB"/>
        </w:rPr>
      </w:pPr>
      <w:r w:rsidRPr="00DC5E57">
        <w:rPr>
          <w:rFonts w:eastAsia="Times New Roman" w:cstheme="minorHAnsi"/>
          <w:noProof/>
          <w:sz w:val="28"/>
          <w:szCs w:val="28"/>
          <w:lang w:eastAsia="en-GB"/>
        </w:rPr>
        <w:drawing>
          <wp:inline distT="0" distB="0" distL="0" distR="0" wp14:anchorId="03C8EF79" wp14:editId="4BBFA094">
            <wp:extent cx="5727700" cy="2581910"/>
            <wp:effectExtent l="0" t="0" r="0" b="0"/>
            <wp:docPr id="7" name="Picture 7" descr="A picture containing different, photo, display, ho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581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C97C77" w14:textId="77777777" w:rsidR="00C25119" w:rsidRPr="00DC5E57" w:rsidRDefault="00C25119" w:rsidP="00763536">
      <w:pPr>
        <w:rPr>
          <w:rFonts w:eastAsia="Times New Roman" w:cstheme="minorHAnsi"/>
          <w:b/>
          <w:bCs/>
          <w:sz w:val="28"/>
          <w:szCs w:val="28"/>
          <w:lang w:eastAsia="en-GB"/>
        </w:rPr>
      </w:pPr>
    </w:p>
    <w:p w14:paraId="043E3029" w14:textId="2339FC1E" w:rsidR="00B25149" w:rsidRPr="00DC5E57" w:rsidRDefault="00B25149" w:rsidP="00763536">
      <w:pPr>
        <w:rPr>
          <w:rFonts w:eastAsia="Times New Roman" w:cstheme="minorHAnsi"/>
          <w:b/>
          <w:bCs/>
          <w:sz w:val="28"/>
          <w:szCs w:val="28"/>
          <w:lang w:eastAsia="en-GB"/>
        </w:rPr>
      </w:pPr>
      <w:r w:rsidRPr="00DC5E57">
        <w:rPr>
          <w:rFonts w:eastAsia="Times New Roman" w:cstheme="minorHAnsi"/>
          <w:b/>
          <w:bCs/>
          <w:sz w:val="28"/>
          <w:szCs w:val="28"/>
          <w:lang w:eastAsia="en-GB"/>
        </w:rPr>
        <w:t xml:space="preserve">DNA </w:t>
      </w:r>
      <w:r w:rsidR="00055638" w:rsidRPr="00DC5E57">
        <w:rPr>
          <w:rFonts w:eastAsia="Times New Roman" w:cstheme="minorHAnsi"/>
          <w:b/>
          <w:bCs/>
          <w:sz w:val="28"/>
          <w:szCs w:val="28"/>
          <w:lang w:eastAsia="en-GB"/>
        </w:rPr>
        <w:t>Bescherming</w:t>
      </w:r>
    </w:p>
    <w:p w14:paraId="2474ACB6" w14:textId="27458A69" w:rsidR="00763536" w:rsidRPr="00DC5E57" w:rsidRDefault="00AA4239" w:rsidP="00763536">
      <w:pPr>
        <w:rPr>
          <w:rFonts w:eastAsia="Times New Roman" w:cstheme="minorHAnsi"/>
          <w:sz w:val="28"/>
          <w:szCs w:val="28"/>
          <w:lang w:eastAsia="en-GB"/>
        </w:rPr>
      </w:pPr>
      <w:r w:rsidRPr="00DC5E57">
        <w:rPr>
          <w:rFonts w:eastAsia="Times New Roman" w:cstheme="minorHAnsi"/>
          <w:sz w:val="28"/>
          <w:szCs w:val="28"/>
          <w:lang w:eastAsia="en-GB"/>
        </w:rPr>
        <w:t xml:space="preserve">De plant maakt gebruik van een scheikundige </w:t>
      </w:r>
      <w:proofErr w:type="spellStart"/>
      <w:r w:rsidRPr="00DC5E57">
        <w:rPr>
          <w:rFonts w:eastAsia="Times New Roman" w:cstheme="minorHAnsi"/>
          <w:sz w:val="28"/>
          <w:szCs w:val="28"/>
          <w:lang w:eastAsia="en-GB"/>
        </w:rPr>
        <w:t>gereedschapsbox</w:t>
      </w:r>
      <w:proofErr w:type="spellEnd"/>
      <w:r w:rsidRPr="00DC5E57">
        <w:rPr>
          <w:rFonts w:eastAsia="Times New Roman" w:cstheme="minorHAnsi"/>
          <w:sz w:val="28"/>
          <w:szCs w:val="28"/>
          <w:lang w:eastAsia="en-GB"/>
        </w:rPr>
        <w:t xml:space="preserve"> om zijn DNA te beschermen in de </w:t>
      </w:r>
      <w:r w:rsidR="00976A5F" w:rsidRPr="00DC5E57">
        <w:rPr>
          <w:rFonts w:eastAsia="Times New Roman" w:cstheme="minorHAnsi"/>
          <w:sz w:val="28"/>
          <w:szCs w:val="28"/>
          <w:lang w:eastAsia="en-GB"/>
        </w:rPr>
        <w:t>j</w:t>
      </w:r>
      <w:r w:rsidRPr="00DC5E57">
        <w:rPr>
          <w:rFonts w:eastAsia="Times New Roman" w:cstheme="minorHAnsi"/>
          <w:sz w:val="28"/>
          <w:szCs w:val="28"/>
          <w:lang w:eastAsia="en-GB"/>
        </w:rPr>
        <w:t>aren dat hij uitgedroogd voortleeft en dat is heel interessant vanuit een anti-ageing oogpunt voor huidproducten.</w:t>
      </w:r>
    </w:p>
    <w:p w14:paraId="2B127CCA" w14:textId="77777777" w:rsidR="00763536" w:rsidRPr="00DC5E57" w:rsidRDefault="00763536" w:rsidP="00763536">
      <w:pPr>
        <w:rPr>
          <w:rFonts w:eastAsia="Times New Roman" w:cstheme="minorHAnsi"/>
          <w:sz w:val="28"/>
          <w:szCs w:val="28"/>
          <w:lang w:eastAsia="en-GB"/>
        </w:rPr>
      </w:pPr>
    </w:p>
    <w:p w14:paraId="3B39D268" w14:textId="51655BCD" w:rsidR="00763536" w:rsidRPr="00DC5E57" w:rsidRDefault="00AA4239" w:rsidP="00763536">
      <w:pPr>
        <w:rPr>
          <w:rFonts w:eastAsia="Times New Roman" w:cstheme="minorHAnsi"/>
          <w:sz w:val="28"/>
          <w:szCs w:val="28"/>
          <w:lang w:eastAsia="en-GB"/>
        </w:rPr>
      </w:pPr>
      <w:r w:rsidRPr="00DC5E57">
        <w:rPr>
          <w:rFonts w:eastAsia="Times New Roman" w:cstheme="minorHAnsi"/>
          <w:sz w:val="28"/>
          <w:szCs w:val="28"/>
          <w:lang w:eastAsia="en-GB"/>
        </w:rPr>
        <w:t xml:space="preserve">Het belangrijkste </w:t>
      </w:r>
      <w:r w:rsidR="00763536" w:rsidRPr="00DC5E57">
        <w:rPr>
          <w:rFonts w:eastAsia="Times New Roman" w:cstheme="minorHAnsi"/>
          <w:sz w:val="28"/>
          <w:szCs w:val="28"/>
          <w:lang w:eastAsia="en-GB"/>
        </w:rPr>
        <w:t>poly</w:t>
      </w:r>
      <w:r w:rsidRPr="00DC5E57">
        <w:rPr>
          <w:rFonts w:eastAsia="Times New Roman" w:cstheme="minorHAnsi"/>
          <w:sz w:val="28"/>
          <w:szCs w:val="28"/>
          <w:lang w:eastAsia="en-GB"/>
        </w:rPr>
        <w:t>f</w:t>
      </w:r>
      <w:r w:rsidR="00763536" w:rsidRPr="00DC5E57">
        <w:rPr>
          <w:rFonts w:eastAsia="Times New Roman" w:cstheme="minorHAnsi"/>
          <w:sz w:val="28"/>
          <w:szCs w:val="28"/>
          <w:lang w:eastAsia="en-GB"/>
        </w:rPr>
        <w:t xml:space="preserve">enol </w:t>
      </w:r>
      <w:r w:rsidRPr="00DC5E57">
        <w:rPr>
          <w:rFonts w:eastAsia="Times New Roman" w:cstheme="minorHAnsi"/>
          <w:sz w:val="28"/>
          <w:szCs w:val="28"/>
          <w:lang w:eastAsia="en-GB"/>
        </w:rPr>
        <w:t xml:space="preserve">dat bescherming biedt tegen vrije radicalen tijdens de “slaapstand” </w:t>
      </w:r>
      <w:r w:rsidR="00763536" w:rsidRPr="00DC5E57">
        <w:rPr>
          <w:rFonts w:eastAsia="Times New Roman" w:cstheme="minorHAnsi"/>
          <w:sz w:val="28"/>
          <w:szCs w:val="28"/>
          <w:lang w:eastAsia="en-GB"/>
        </w:rPr>
        <w:t>is 3,4,5-tri-O-galloyl</w:t>
      </w:r>
      <w:r w:rsidRPr="00DC5E57">
        <w:rPr>
          <w:rFonts w:eastAsia="Times New Roman" w:cstheme="minorHAnsi"/>
          <w:sz w:val="28"/>
          <w:szCs w:val="28"/>
          <w:lang w:eastAsia="en-GB"/>
        </w:rPr>
        <w:t>kinzuur</w:t>
      </w:r>
      <w:r w:rsidR="00763536" w:rsidRPr="00DC5E57">
        <w:rPr>
          <w:rFonts w:eastAsia="Times New Roman" w:cstheme="minorHAnsi"/>
          <w:sz w:val="28"/>
          <w:szCs w:val="28"/>
          <w:lang w:eastAsia="en-GB"/>
        </w:rPr>
        <w:t xml:space="preserve"> </w:t>
      </w:r>
      <w:r w:rsidRPr="00DC5E57">
        <w:rPr>
          <w:rFonts w:eastAsia="Times New Roman" w:cstheme="minorHAnsi"/>
          <w:sz w:val="28"/>
          <w:szCs w:val="28"/>
          <w:lang w:eastAsia="en-GB"/>
        </w:rPr>
        <w:t xml:space="preserve">en is het </w:t>
      </w:r>
      <w:r w:rsidR="00976A5F" w:rsidRPr="00DC5E57">
        <w:rPr>
          <w:rFonts w:eastAsia="Times New Roman" w:cstheme="minorHAnsi"/>
          <w:sz w:val="28"/>
          <w:szCs w:val="28"/>
          <w:lang w:eastAsia="en-GB"/>
        </w:rPr>
        <w:t>dominantste</w:t>
      </w:r>
      <w:r w:rsidRPr="00DC5E57">
        <w:rPr>
          <w:rFonts w:eastAsia="Times New Roman" w:cstheme="minorHAnsi"/>
          <w:sz w:val="28"/>
          <w:szCs w:val="28"/>
          <w:lang w:eastAsia="en-GB"/>
        </w:rPr>
        <w:t xml:space="preserve"> onderdeel van het polyphenol profie</w:t>
      </w:r>
      <w:r w:rsidR="00976A5F" w:rsidRPr="00DC5E57">
        <w:rPr>
          <w:rFonts w:eastAsia="Times New Roman" w:cstheme="minorHAnsi"/>
          <w:sz w:val="28"/>
          <w:szCs w:val="28"/>
          <w:lang w:eastAsia="en-GB"/>
        </w:rPr>
        <w:t>l</w:t>
      </w:r>
      <w:r w:rsidRPr="00DC5E57">
        <w:rPr>
          <w:rFonts w:eastAsia="Times New Roman" w:cstheme="minorHAnsi"/>
          <w:sz w:val="28"/>
          <w:szCs w:val="28"/>
          <w:lang w:eastAsia="en-GB"/>
        </w:rPr>
        <w:t xml:space="preserve"> van de Namibische soorten van de </w:t>
      </w:r>
      <w:r w:rsidR="00B25149" w:rsidRPr="00DC5E57">
        <w:rPr>
          <w:rFonts w:eastAsia="Times New Roman" w:cstheme="minorHAnsi"/>
          <w:sz w:val="28"/>
          <w:szCs w:val="28"/>
          <w:lang w:eastAsia="en-GB"/>
        </w:rPr>
        <w:t>Myr</w:t>
      </w:r>
      <w:r w:rsidR="005B3C9C" w:rsidRPr="00DC5E57">
        <w:rPr>
          <w:rFonts w:eastAsia="Times New Roman" w:cstheme="minorHAnsi"/>
          <w:sz w:val="28"/>
          <w:szCs w:val="28"/>
          <w:lang w:eastAsia="en-GB"/>
        </w:rPr>
        <w:t>o</w:t>
      </w:r>
      <w:r w:rsidR="00B25149" w:rsidRPr="00DC5E57">
        <w:rPr>
          <w:rFonts w:eastAsia="Times New Roman" w:cstheme="minorHAnsi"/>
          <w:sz w:val="28"/>
          <w:szCs w:val="28"/>
          <w:lang w:eastAsia="en-GB"/>
        </w:rPr>
        <w:t>thamnus</w:t>
      </w:r>
      <w:r w:rsidRPr="00DC5E57">
        <w:rPr>
          <w:rFonts w:eastAsia="Times New Roman" w:cstheme="minorHAnsi"/>
          <w:sz w:val="28"/>
          <w:szCs w:val="28"/>
          <w:lang w:eastAsia="en-GB"/>
        </w:rPr>
        <w:t>. Het bevat tot wel 40% van de droge massa van de slapende plant.</w:t>
      </w:r>
      <w:r w:rsidR="00763536" w:rsidRPr="00DC5E57">
        <w:rPr>
          <w:rFonts w:eastAsia="Times New Roman" w:cstheme="minorHAnsi"/>
          <w:sz w:val="28"/>
          <w:szCs w:val="28"/>
          <w:lang w:eastAsia="en-GB"/>
        </w:rPr>
        <w:t xml:space="preserve"> </w:t>
      </w:r>
    </w:p>
    <w:p w14:paraId="3449BDE4" w14:textId="77777777" w:rsidR="00763536" w:rsidRPr="00DC5E57" w:rsidRDefault="00763536" w:rsidP="00763536">
      <w:pPr>
        <w:rPr>
          <w:rFonts w:eastAsia="Times New Roman" w:cstheme="minorHAnsi"/>
          <w:sz w:val="28"/>
          <w:szCs w:val="28"/>
          <w:lang w:eastAsia="en-GB"/>
        </w:rPr>
      </w:pPr>
    </w:p>
    <w:p w14:paraId="0C06B311" w14:textId="00549B52" w:rsidR="00763536" w:rsidRPr="00DC5E57" w:rsidRDefault="00763536" w:rsidP="00763536">
      <w:pPr>
        <w:rPr>
          <w:rFonts w:eastAsia="Times New Roman" w:cstheme="minorHAnsi"/>
          <w:sz w:val="28"/>
          <w:szCs w:val="28"/>
          <w:lang w:eastAsia="en-GB"/>
        </w:rPr>
      </w:pPr>
      <w:r w:rsidRPr="00DC5E57">
        <w:rPr>
          <w:rFonts w:eastAsia="Times New Roman" w:cstheme="minorHAnsi"/>
          <w:sz w:val="28"/>
          <w:szCs w:val="28"/>
          <w:lang w:eastAsia="en-GB"/>
        </w:rPr>
        <w:t xml:space="preserve">Esse </w:t>
      </w:r>
      <w:r w:rsidR="00AA4239" w:rsidRPr="00DC5E57">
        <w:rPr>
          <w:rFonts w:eastAsia="Times New Roman" w:cstheme="minorHAnsi"/>
          <w:sz w:val="28"/>
          <w:szCs w:val="28"/>
          <w:lang w:eastAsia="en-GB"/>
        </w:rPr>
        <w:t xml:space="preserve">gebruikt de </w:t>
      </w:r>
      <w:r w:rsidRPr="00DC5E57">
        <w:rPr>
          <w:rFonts w:eastAsia="Times New Roman" w:cstheme="minorHAnsi"/>
          <w:sz w:val="28"/>
          <w:szCs w:val="28"/>
          <w:lang w:eastAsia="en-GB"/>
        </w:rPr>
        <w:t>Namibi</w:t>
      </w:r>
      <w:r w:rsidR="00AA4239" w:rsidRPr="00DC5E57">
        <w:rPr>
          <w:rFonts w:eastAsia="Times New Roman" w:cstheme="minorHAnsi"/>
          <w:sz w:val="28"/>
          <w:szCs w:val="28"/>
          <w:lang w:eastAsia="en-GB"/>
        </w:rPr>
        <w:t>sche variant voor optimale resultaten.</w:t>
      </w:r>
      <w:r w:rsidR="005B3C9C" w:rsidRPr="00DC5E57">
        <w:rPr>
          <w:rFonts w:eastAsia="Times New Roman" w:cstheme="minorHAnsi"/>
          <w:sz w:val="28"/>
          <w:szCs w:val="28"/>
          <w:lang w:eastAsia="en-GB"/>
        </w:rPr>
        <w:t xml:space="preserve"> </w:t>
      </w:r>
      <w:r w:rsidR="00AA4239" w:rsidRPr="00DC5E57">
        <w:rPr>
          <w:rFonts w:eastAsia="Times New Roman" w:cstheme="minorHAnsi"/>
          <w:sz w:val="28"/>
          <w:szCs w:val="28"/>
          <w:lang w:eastAsia="en-GB"/>
        </w:rPr>
        <w:t xml:space="preserve">Tijdens het proces om het extract te verkrijgen, zorgen we ervoor dat de polyfenolen met de sterkste </w:t>
      </w:r>
      <w:proofErr w:type="spellStart"/>
      <w:r w:rsidR="00AA4239" w:rsidRPr="00DC5E57">
        <w:rPr>
          <w:rFonts w:eastAsia="Times New Roman" w:cstheme="minorHAnsi"/>
          <w:sz w:val="28"/>
          <w:szCs w:val="28"/>
          <w:lang w:eastAsia="en-GB"/>
        </w:rPr>
        <w:t>anti-oxidante</w:t>
      </w:r>
      <w:proofErr w:type="spellEnd"/>
      <w:r w:rsidR="00AA4239" w:rsidRPr="00DC5E57">
        <w:rPr>
          <w:rFonts w:eastAsia="Times New Roman" w:cstheme="minorHAnsi"/>
          <w:sz w:val="28"/>
          <w:szCs w:val="28"/>
          <w:lang w:eastAsia="en-GB"/>
        </w:rPr>
        <w:t xml:space="preserve"> werking die het DNA jarenlang goed kunnen houden in het extract komen.</w:t>
      </w:r>
      <w:r w:rsidRPr="00DC5E57">
        <w:rPr>
          <w:rFonts w:eastAsia="Times New Roman" w:cstheme="minorHAnsi"/>
          <w:sz w:val="28"/>
          <w:szCs w:val="28"/>
          <w:lang w:eastAsia="en-GB"/>
        </w:rPr>
        <w:t xml:space="preserve"> </w:t>
      </w:r>
    </w:p>
    <w:p w14:paraId="7EE99611" w14:textId="77777777" w:rsidR="00473A5D" w:rsidRPr="00DC5E57" w:rsidRDefault="00473A5D" w:rsidP="00763536">
      <w:pPr>
        <w:rPr>
          <w:rFonts w:eastAsia="Times New Roman" w:cstheme="minorHAnsi"/>
          <w:sz w:val="28"/>
          <w:szCs w:val="28"/>
          <w:lang w:eastAsia="en-GB"/>
        </w:rPr>
      </w:pPr>
    </w:p>
    <w:p w14:paraId="14C6C93D" w14:textId="2922ED59" w:rsidR="00473A5D" w:rsidRPr="00DC5E57" w:rsidRDefault="00473A5D" w:rsidP="00763536">
      <w:pPr>
        <w:rPr>
          <w:rFonts w:eastAsia="Times New Roman" w:cstheme="minorHAnsi"/>
          <w:sz w:val="28"/>
          <w:szCs w:val="28"/>
          <w:lang w:eastAsia="en-GB"/>
        </w:rPr>
      </w:pPr>
    </w:p>
    <w:p w14:paraId="4F5B2400" w14:textId="77777777" w:rsidR="00965F67" w:rsidRPr="00DC5E57" w:rsidRDefault="00965F67" w:rsidP="002A4A43">
      <w:pPr>
        <w:rPr>
          <w:rFonts w:eastAsia="Times New Roman" w:cstheme="minorHAnsi"/>
          <w:b/>
          <w:bCs/>
          <w:color w:val="333333"/>
          <w:sz w:val="28"/>
          <w:szCs w:val="28"/>
          <w:shd w:val="clear" w:color="auto" w:fill="FFFFFF"/>
          <w:lang w:eastAsia="en-GB"/>
        </w:rPr>
      </w:pPr>
      <w:r w:rsidRPr="00DC5E57">
        <w:rPr>
          <w:rFonts w:cstheme="minorHAnsi"/>
          <w:b/>
          <w:bCs/>
          <w:color w:val="333333"/>
          <w:sz w:val="28"/>
          <w:szCs w:val="28"/>
          <w:shd w:val="clear" w:color="auto" w:fill="FFFFFF"/>
          <w:lang w:val="nl" w:eastAsia="en-GB"/>
        </w:rPr>
        <w:t>Snelle hydratatie</w:t>
      </w:r>
    </w:p>
    <w:p w14:paraId="7680F75A" w14:textId="01EFF3F9" w:rsidR="00965F67" w:rsidRPr="00DC5E57" w:rsidRDefault="00965F67" w:rsidP="002A4A43">
      <w:pPr>
        <w:rPr>
          <w:rFonts w:eastAsia="Times New Roman" w:cstheme="minorHAnsi"/>
          <w:b/>
          <w:bCs/>
          <w:color w:val="333333"/>
          <w:sz w:val="28"/>
          <w:szCs w:val="28"/>
          <w:shd w:val="clear" w:color="auto" w:fill="FFFFFF"/>
          <w:lang w:eastAsia="en-GB"/>
        </w:rPr>
      </w:pPr>
      <w:r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 xml:space="preserve">Esse heeft onafhankelijke tests uitgevoerd in Duitsland waaruit blijkt dat dit nieuwe ingrediënt ook zeer snelle hydratatie geeft. Een neutrale gel met het extract </w:t>
      </w:r>
      <w:r w:rsidR="00A47BC1"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>toonde aan</w:t>
      </w:r>
      <w:r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 xml:space="preserve"> dat de hydratatie van de huid </w:t>
      </w:r>
      <w:r w:rsidR="00D112DD"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 xml:space="preserve">gedurende </w:t>
      </w:r>
      <w:r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 xml:space="preserve">24 uur </w:t>
      </w:r>
      <w:r w:rsidR="00D112DD"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 xml:space="preserve">een boost kreeg </w:t>
      </w:r>
      <w:r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 xml:space="preserve">na slechts een </w:t>
      </w:r>
      <w:r w:rsidR="00FF6B9F"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>keer aanbrengen.</w:t>
      </w:r>
    </w:p>
    <w:p w14:paraId="4C9E325A" w14:textId="77777777" w:rsidR="00965F67" w:rsidRPr="00DC5E57" w:rsidRDefault="00965F67" w:rsidP="002A4A43">
      <w:pPr>
        <w:rPr>
          <w:rFonts w:eastAsia="Times New Roman" w:cstheme="minorHAnsi"/>
          <w:color w:val="333333"/>
          <w:sz w:val="28"/>
          <w:szCs w:val="28"/>
          <w:shd w:val="clear" w:color="auto" w:fill="FFFFFF"/>
          <w:lang w:eastAsia="en-GB"/>
        </w:rPr>
      </w:pPr>
    </w:p>
    <w:p w14:paraId="6BFE8DDF" w14:textId="59D190F2" w:rsidR="00965F67" w:rsidRPr="00DC5E57" w:rsidRDefault="00965F67" w:rsidP="002A4A43">
      <w:pPr>
        <w:rPr>
          <w:rFonts w:eastAsia="Times New Roman" w:cstheme="minorHAnsi"/>
          <w:color w:val="333333"/>
          <w:sz w:val="28"/>
          <w:szCs w:val="28"/>
          <w:shd w:val="clear" w:color="auto" w:fill="FFFFFF"/>
          <w:lang w:eastAsia="en-GB"/>
        </w:rPr>
      </w:pPr>
      <w:r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 xml:space="preserve">Hieronder ziet </w:t>
      </w:r>
      <w:r w:rsidR="00442511"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 xml:space="preserve">het percentage </w:t>
      </w:r>
      <w:r w:rsidRPr="00DC5E57">
        <w:rPr>
          <w:rFonts w:cstheme="minorHAnsi"/>
          <w:color w:val="333333"/>
          <w:sz w:val="28"/>
          <w:szCs w:val="28"/>
          <w:shd w:val="clear" w:color="auto" w:fill="FFFFFF"/>
          <w:lang w:val="nl" w:eastAsia="en-GB"/>
        </w:rPr>
        <w:t xml:space="preserve">verbetering van de hydratatie van de huid over een periode van 24 uur. </w:t>
      </w:r>
    </w:p>
    <w:p w14:paraId="4B0A35A1" w14:textId="77777777" w:rsidR="00473A5D" w:rsidRPr="00DC5E57" w:rsidRDefault="00473A5D" w:rsidP="00473A5D">
      <w:pPr>
        <w:rPr>
          <w:rFonts w:eastAsia="Times New Roman" w:cstheme="minorHAnsi"/>
          <w:color w:val="333333"/>
          <w:sz w:val="28"/>
          <w:szCs w:val="28"/>
          <w:shd w:val="clear" w:color="auto" w:fill="FFFFFF"/>
          <w:lang w:eastAsia="en-GB"/>
        </w:rPr>
      </w:pPr>
    </w:p>
    <w:p w14:paraId="61B83BDA" w14:textId="77777777" w:rsidR="00473A5D" w:rsidRPr="00DC5E57" w:rsidRDefault="00473A5D" w:rsidP="00473A5D">
      <w:pPr>
        <w:rPr>
          <w:rFonts w:eastAsia="Times New Roman" w:cstheme="minorHAnsi"/>
          <w:sz w:val="28"/>
          <w:szCs w:val="28"/>
          <w:lang w:eastAsia="en-GB"/>
        </w:rPr>
      </w:pPr>
      <w:r w:rsidRPr="00DC5E57">
        <w:rPr>
          <w:rFonts w:cstheme="minorHAnsi"/>
          <w:noProof/>
          <w:sz w:val="28"/>
          <w:szCs w:val="28"/>
        </w:rPr>
        <w:drawing>
          <wp:inline distT="0" distB="0" distL="0" distR="0" wp14:anchorId="73DCF648" wp14:editId="7EE10B0F">
            <wp:extent cx="5641975" cy="3767139"/>
            <wp:effectExtent l="0" t="0" r="9525" b="17780"/>
            <wp:docPr id="10" name="Chart 10">
              <a:extLst xmlns:a="http://schemas.openxmlformats.org/drawingml/2006/main">
                <a:ext uri="{FF2B5EF4-FFF2-40B4-BE49-F238E27FC236}">
                  <a16:creationId xmlns:a16="http://schemas.microsoft.com/office/drawing/2014/main" id="{502312A7-1D8B-4AC0-A298-F27257049F88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14:paraId="648E4944" w14:textId="77777777" w:rsidR="00763536" w:rsidRPr="00DC5E57" w:rsidRDefault="00763536" w:rsidP="00763536">
      <w:pPr>
        <w:rPr>
          <w:rFonts w:eastAsia="Times New Roman" w:cstheme="minorHAnsi"/>
          <w:color w:val="333333"/>
          <w:sz w:val="28"/>
          <w:szCs w:val="28"/>
          <w:shd w:val="clear" w:color="auto" w:fill="FFFFFF"/>
          <w:lang w:eastAsia="en-GB"/>
        </w:rPr>
      </w:pPr>
    </w:p>
    <w:p w14:paraId="7E514766" w14:textId="22D027F7" w:rsidR="009B5B8A" w:rsidRPr="00DC5E57" w:rsidRDefault="00FA100C" w:rsidP="00C70DDA">
      <w:pPr>
        <w:rPr>
          <w:rFonts w:eastAsia="Times New Roman" w:cstheme="minorHAnsi"/>
          <w:b/>
          <w:bCs/>
          <w:sz w:val="28"/>
          <w:szCs w:val="28"/>
          <w:lang w:eastAsia="en-GB"/>
        </w:rPr>
      </w:pPr>
      <w:r w:rsidRPr="00DC5E57">
        <w:rPr>
          <w:rFonts w:cstheme="minorHAnsi"/>
          <w:b/>
          <w:bCs/>
          <w:sz w:val="28"/>
          <w:szCs w:val="28"/>
          <w:lang w:val="nl" w:eastAsia="en-GB"/>
        </w:rPr>
        <w:t>Omgevingswaarde</w:t>
      </w:r>
    </w:p>
    <w:p w14:paraId="0F2D0BA5" w14:textId="28CA9EB2" w:rsidR="009B5B8A" w:rsidRPr="00DC5E57" w:rsidRDefault="009B5B8A" w:rsidP="00C70DDA">
      <w:pPr>
        <w:rPr>
          <w:rFonts w:eastAsia="Times New Roman" w:cstheme="minorHAnsi"/>
          <w:sz w:val="28"/>
          <w:szCs w:val="28"/>
          <w:lang w:eastAsia="en-GB"/>
        </w:rPr>
      </w:pPr>
      <w:r w:rsidRPr="00DC5E57">
        <w:rPr>
          <w:rFonts w:cstheme="minorHAnsi"/>
          <w:sz w:val="28"/>
          <w:szCs w:val="28"/>
          <w:lang w:val="nl" w:eastAsia="en-GB"/>
        </w:rPr>
        <w:t>De Namib woestijn in Namibië is zeer dor en de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r w:rsidRPr="00DC5E57">
        <w:rPr>
          <w:rFonts w:cstheme="minorHAnsi"/>
          <w:sz w:val="28"/>
          <w:szCs w:val="28"/>
          <w:lang w:val="nl" w:eastAsia="en-GB"/>
        </w:rPr>
        <w:t xml:space="preserve"> mensen die in </w:t>
      </w:r>
      <w:r w:rsidR="00FA100C" w:rsidRPr="00DC5E57">
        <w:rPr>
          <w:rFonts w:cstheme="minorHAnsi"/>
          <w:sz w:val="28"/>
          <w:szCs w:val="28"/>
          <w:lang w:val="nl" w:eastAsia="en-GB"/>
        </w:rPr>
        <w:t xml:space="preserve">dit </w:t>
      </w:r>
      <w:r w:rsidRPr="00DC5E57">
        <w:rPr>
          <w:rFonts w:cstheme="minorHAnsi"/>
          <w:sz w:val="28"/>
          <w:szCs w:val="28"/>
          <w:lang w:val="nl" w:eastAsia="en-GB"/>
        </w:rPr>
        <w:t>hete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r w:rsidRPr="00DC5E57">
        <w:rPr>
          <w:rFonts w:cstheme="minorHAnsi"/>
          <w:sz w:val="28"/>
          <w:szCs w:val="28"/>
          <w:lang w:val="nl" w:eastAsia="en-GB"/>
        </w:rPr>
        <w:t xml:space="preserve"> gebied wonen zijn nomadische veehouders die afhankelijk zijn van zelfvoorzienend</w:t>
      </w:r>
      <w:r w:rsidR="00FA100C" w:rsidRPr="00DC5E57">
        <w:rPr>
          <w:rFonts w:cstheme="minorHAnsi"/>
          <w:sz w:val="28"/>
          <w:szCs w:val="28"/>
          <w:lang w:val="nl" w:eastAsia="en-GB"/>
        </w:rPr>
        <w:t>e</w:t>
      </w:r>
      <w:r w:rsidRPr="00DC5E57">
        <w:rPr>
          <w:rFonts w:cstheme="minorHAnsi"/>
          <w:sz w:val="28"/>
          <w:szCs w:val="28"/>
          <w:lang w:val="nl" w:eastAsia="en-GB"/>
        </w:rPr>
        <w:t xml:space="preserve"> veeteelt.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r w:rsidR="003D01C5" w:rsidRPr="00DC5E57">
        <w:rPr>
          <w:rFonts w:cstheme="minorHAnsi"/>
          <w:sz w:val="28"/>
          <w:szCs w:val="28"/>
          <w:lang w:val="nl" w:eastAsia="en-GB"/>
        </w:rPr>
        <w:t xml:space="preserve">De </w:t>
      </w:r>
      <w:r w:rsidRPr="00DC5E57">
        <w:rPr>
          <w:rFonts w:cstheme="minorHAnsi"/>
          <w:sz w:val="28"/>
          <w:szCs w:val="28"/>
          <w:lang w:val="nl" w:eastAsia="en-GB"/>
        </w:rPr>
        <w:t xml:space="preserve">Resurrection Plant </w:t>
      </w:r>
      <w:r w:rsidR="003D01C5" w:rsidRPr="00DC5E57">
        <w:rPr>
          <w:rFonts w:cstheme="minorHAnsi"/>
          <w:sz w:val="28"/>
          <w:szCs w:val="28"/>
          <w:lang w:val="nl" w:eastAsia="en-GB"/>
        </w:rPr>
        <w:t xml:space="preserve">groeit hier en </w:t>
      </w:r>
      <w:r w:rsidRPr="00DC5E57">
        <w:rPr>
          <w:rFonts w:cstheme="minorHAnsi"/>
          <w:sz w:val="28"/>
          <w:szCs w:val="28"/>
          <w:lang w:val="nl" w:eastAsia="en-GB"/>
        </w:rPr>
        <w:t xml:space="preserve">de </w:t>
      </w:r>
      <w:r w:rsidRPr="00DC5E57">
        <w:rPr>
          <w:rFonts w:cstheme="minorHAnsi"/>
          <w:sz w:val="28"/>
          <w:szCs w:val="28"/>
          <w:lang w:val="nl"/>
        </w:rPr>
        <w:t xml:space="preserve">oogst en </w:t>
      </w:r>
      <w:r w:rsidRPr="00DC5E57">
        <w:rPr>
          <w:rFonts w:cstheme="minorHAnsi"/>
          <w:sz w:val="28"/>
          <w:szCs w:val="28"/>
          <w:lang w:val="nl" w:eastAsia="en-GB"/>
        </w:rPr>
        <w:t xml:space="preserve">verkoop biedt 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r w:rsidRPr="00DC5E57">
        <w:rPr>
          <w:rFonts w:cstheme="minorHAnsi"/>
          <w:sz w:val="28"/>
          <w:szCs w:val="28"/>
          <w:lang w:val="nl" w:eastAsia="en-GB"/>
        </w:rPr>
        <w:t>gemeenschappen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r w:rsidRPr="00DC5E57">
        <w:rPr>
          <w:rFonts w:cstheme="minorHAnsi"/>
          <w:sz w:val="28"/>
          <w:szCs w:val="28"/>
          <w:lang w:val="nl" w:eastAsia="en-GB"/>
        </w:rPr>
        <w:t xml:space="preserve"> </w:t>
      </w:r>
      <w:r w:rsidR="00C61BFA" w:rsidRPr="00DC5E57">
        <w:rPr>
          <w:rFonts w:cstheme="minorHAnsi"/>
          <w:sz w:val="28"/>
          <w:szCs w:val="28"/>
          <w:lang w:val="nl" w:eastAsia="en-GB"/>
        </w:rPr>
        <w:t xml:space="preserve">hiermee </w:t>
      </w:r>
      <w:r w:rsidRPr="00DC5E57">
        <w:rPr>
          <w:rFonts w:cstheme="minorHAnsi"/>
          <w:sz w:val="28"/>
          <w:szCs w:val="28"/>
          <w:lang w:val="nl" w:eastAsia="en-GB"/>
        </w:rPr>
        <w:t>een belangrijke</w:t>
      </w:r>
      <w:r w:rsidRPr="00DC5E57">
        <w:rPr>
          <w:rFonts w:cstheme="minorHAnsi"/>
          <w:sz w:val="28"/>
          <w:szCs w:val="28"/>
          <w:lang w:val="nl"/>
        </w:rPr>
        <w:t xml:space="preserve"> bron van</w:t>
      </w:r>
      <w:r w:rsidRPr="00DC5E57">
        <w:rPr>
          <w:rFonts w:cstheme="minorHAnsi"/>
          <w:sz w:val="28"/>
          <w:szCs w:val="28"/>
          <w:lang w:val="nl" w:eastAsia="en-GB"/>
        </w:rPr>
        <w:t xml:space="preserve"> alternatieve inkomsten. Een vermindering van de afhankelijkheid van de veestapel </w:t>
      </w:r>
      <w:r w:rsidRPr="00DC5E57">
        <w:rPr>
          <w:rFonts w:cstheme="minorHAnsi"/>
          <w:sz w:val="28"/>
          <w:szCs w:val="28"/>
          <w:lang w:val="nl"/>
        </w:rPr>
        <w:t xml:space="preserve">leidt </w:t>
      </w:r>
      <w:r w:rsidRPr="00DC5E57">
        <w:rPr>
          <w:rFonts w:cstheme="minorHAnsi"/>
          <w:sz w:val="28"/>
          <w:szCs w:val="28"/>
          <w:lang w:val="nl" w:eastAsia="en-GB"/>
        </w:rPr>
        <w:t xml:space="preserve">ook </w:t>
      </w:r>
      <w:r w:rsidRPr="00DC5E57">
        <w:rPr>
          <w:rFonts w:cstheme="minorHAnsi"/>
          <w:sz w:val="28"/>
          <w:szCs w:val="28"/>
          <w:lang w:val="nl"/>
        </w:rPr>
        <w:t xml:space="preserve">tot een </w:t>
      </w:r>
      <w:r w:rsidRPr="00DC5E57">
        <w:rPr>
          <w:rFonts w:cstheme="minorHAnsi"/>
          <w:sz w:val="28"/>
          <w:szCs w:val="28"/>
          <w:lang w:val="nl" w:eastAsia="en-GB"/>
        </w:rPr>
        <w:t xml:space="preserve">verminderde druk </w:t>
      </w:r>
      <w:r w:rsidRPr="00DC5E57">
        <w:rPr>
          <w:rFonts w:cstheme="minorHAnsi"/>
          <w:sz w:val="28"/>
          <w:szCs w:val="28"/>
          <w:lang w:val="nl"/>
        </w:rPr>
        <w:t xml:space="preserve">op de biodiversiteit van het gebied door het verminderen </w:t>
      </w:r>
      <w:r w:rsidRPr="00DC5E57">
        <w:rPr>
          <w:rFonts w:cstheme="minorHAnsi"/>
          <w:sz w:val="28"/>
          <w:szCs w:val="28"/>
          <w:lang w:val="nl" w:eastAsia="en-GB"/>
        </w:rPr>
        <w:t xml:space="preserve">van </w:t>
      </w:r>
      <w:r w:rsidR="00B34A40" w:rsidRPr="00DC5E57">
        <w:rPr>
          <w:rFonts w:cstheme="minorHAnsi"/>
          <w:sz w:val="28"/>
          <w:szCs w:val="28"/>
          <w:lang w:val="nl" w:eastAsia="en-GB"/>
        </w:rPr>
        <w:t>het grazen van het vee</w:t>
      </w:r>
      <w:r w:rsidRPr="00DC5E57">
        <w:rPr>
          <w:rFonts w:cstheme="minorHAnsi"/>
          <w:sz w:val="28"/>
          <w:szCs w:val="28"/>
          <w:lang w:val="nl" w:eastAsia="en-GB"/>
        </w:rPr>
        <w:t xml:space="preserve"> </w:t>
      </w:r>
      <w:r w:rsidRPr="00DC5E57">
        <w:rPr>
          <w:rFonts w:cstheme="minorHAnsi"/>
          <w:sz w:val="28"/>
          <w:szCs w:val="28"/>
          <w:lang w:val="nl"/>
        </w:rPr>
        <w:t xml:space="preserve">in deze diverse maar </w:t>
      </w:r>
      <w:r w:rsidRPr="00DC5E57">
        <w:rPr>
          <w:rFonts w:cstheme="minorHAnsi"/>
          <w:sz w:val="28"/>
          <w:szCs w:val="28"/>
          <w:lang w:val="nl" w:eastAsia="en-GB"/>
        </w:rPr>
        <w:t>gevoelige ecologie.</w:t>
      </w:r>
    </w:p>
    <w:p w14:paraId="4E246885" w14:textId="77777777" w:rsidR="009B5B8A" w:rsidRPr="00DC5E57" w:rsidRDefault="009B5B8A" w:rsidP="00C70DDA">
      <w:pPr>
        <w:rPr>
          <w:rFonts w:eastAsia="Times New Roman" w:cstheme="minorHAnsi"/>
          <w:sz w:val="28"/>
          <w:szCs w:val="28"/>
          <w:lang w:eastAsia="en-GB"/>
        </w:rPr>
      </w:pPr>
    </w:p>
    <w:p w14:paraId="65CA9D44" w14:textId="614056A5" w:rsidR="009B5B8A" w:rsidRPr="00DC5E57" w:rsidRDefault="009B5B8A" w:rsidP="00C70DDA">
      <w:pPr>
        <w:rPr>
          <w:rFonts w:cstheme="minorHAnsi"/>
          <w:sz w:val="28"/>
          <w:szCs w:val="28"/>
          <w:lang w:val="en-US"/>
        </w:rPr>
      </w:pPr>
      <w:r w:rsidRPr="00DC5E57">
        <w:rPr>
          <w:rFonts w:cstheme="minorHAnsi"/>
          <w:sz w:val="28"/>
          <w:szCs w:val="28"/>
          <w:lang w:val="nl" w:eastAsia="en-GB"/>
        </w:rPr>
        <w:t xml:space="preserve">Esse heeft een joint venture met de 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proofErr w:type="spellStart"/>
      <w:r w:rsidR="008D1718" w:rsidRPr="00DC5E57">
        <w:rPr>
          <w:rFonts w:cstheme="minorHAnsi"/>
          <w:i/>
          <w:iCs/>
          <w:sz w:val="28"/>
          <w:szCs w:val="28"/>
        </w:rPr>
        <w:t>Kunene</w:t>
      </w:r>
      <w:proofErr w:type="spellEnd"/>
      <w:r w:rsidR="008D1718" w:rsidRPr="00DC5E57">
        <w:rPr>
          <w:rFonts w:cstheme="minorHAnsi"/>
          <w:i/>
          <w:iCs/>
          <w:sz w:val="28"/>
          <w:szCs w:val="28"/>
        </w:rPr>
        <w:t xml:space="preserve"> </w:t>
      </w:r>
      <w:proofErr w:type="spellStart"/>
      <w:r w:rsidR="008D1718" w:rsidRPr="00DC5E57">
        <w:rPr>
          <w:rFonts w:cstheme="minorHAnsi"/>
          <w:i/>
          <w:iCs/>
          <w:sz w:val="28"/>
          <w:szCs w:val="28"/>
        </w:rPr>
        <w:t>Conservancies</w:t>
      </w:r>
      <w:proofErr w:type="spellEnd"/>
      <w:r w:rsidR="008D1718" w:rsidRPr="00DC5E57">
        <w:rPr>
          <w:rFonts w:cstheme="minorHAnsi"/>
          <w:i/>
          <w:iCs/>
          <w:sz w:val="28"/>
          <w:szCs w:val="28"/>
        </w:rPr>
        <w:t xml:space="preserve"> </w:t>
      </w:r>
      <w:proofErr w:type="spellStart"/>
      <w:r w:rsidR="008D1718" w:rsidRPr="00DC5E57">
        <w:rPr>
          <w:rFonts w:cstheme="minorHAnsi"/>
          <w:i/>
          <w:iCs/>
          <w:sz w:val="28"/>
          <w:szCs w:val="28"/>
        </w:rPr>
        <w:t>Indigenous</w:t>
      </w:r>
      <w:proofErr w:type="spellEnd"/>
      <w:r w:rsidR="008D1718" w:rsidRPr="00DC5E57">
        <w:rPr>
          <w:rFonts w:cstheme="minorHAnsi"/>
          <w:i/>
          <w:iCs/>
          <w:sz w:val="28"/>
          <w:szCs w:val="28"/>
        </w:rPr>
        <w:t xml:space="preserve"> Natural </w:t>
      </w:r>
      <w:proofErr w:type="spellStart"/>
      <w:r w:rsidR="008D1718" w:rsidRPr="00DC5E57">
        <w:rPr>
          <w:rFonts w:cstheme="minorHAnsi"/>
          <w:i/>
          <w:iCs/>
          <w:sz w:val="28"/>
          <w:szCs w:val="28"/>
        </w:rPr>
        <w:t>Products</w:t>
      </w:r>
      <w:proofErr w:type="spellEnd"/>
      <w:r w:rsidR="008D1718" w:rsidRPr="00DC5E57">
        <w:rPr>
          <w:rFonts w:cstheme="minorHAnsi"/>
          <w:i/>
          <w:iCs/>
          <w:sz w:val="28"/>
          <w:szCs w:val="28"/>
        </w:rPr>
        <w:t xml:space="preserve"> Trust</w:t>
      </w:r>
      <w:r w:rsidRPr="00DC5E57">
        <w:rPr>
          <w:rFonts w:cstheme="minorHAnsi"/>
          <w:sz w:val="28"/>
          <w:szCs w:val="28"/>
          <w:lang w:val="nl"/>
        </w:rPr>
        <w:t xml:space="preserve"> in</w:t>
      </w:r>
      <w:r w:rsidRPr="00DC5E57">
        <w:rPr>
          <w:rFonts w:cstheme="minorHAnsi"/>
          <w:sz w:val="28"/>
          <w:szCs w:val="28"/>
          <w:lang w:val="nl" w:eastAsia="en-GB"/>
        </w:rPr>
        <w:t xml:space="preserve"> een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r w:rsidRPr="00DC5E57">
        <w:rPr>
          <w:rFonts w:cstheme="minorHAnsi"/>
          <w:sz w:val="28"/>
          <w:szCs w:val="28"/>
          <w:lang w:val="nl" w:eastAsia="en-GB"/>
        </w:rPr>
        <w:t xml:space="preserve"> </w:t>
      </w:r>
      <w:r w:rsidR="00030A49" w:rsidRPr="00DC5E57">
        <w:rPr>
          <w:rFonts w:cstheme="minorHAnsi"/>
          <w:sz w:val="28"/>
          <w:szCs w:val="28"/>
          <w:lang w:val="nl" w:eastAsia="en-GB"/>
        </w:rPr>
        <w:t xml:space="preserve">overeenkomst met de </w:t>
      </w:r>
      <w:r w:rsidRPr="00DC5E57">
        <w:rPr>
          <w:rFonts w:cstheme="minorHAnsi"/>
          <w:sz w:val="28"/>
          <w:szCs w:val="28"/>
          <w:lang w:val="nl" w:eastAsia="en-GB"/>
        </w:rPr>
        <w:t>Nagoya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r w:rsidRPr="00DC5E57">
        <w:rPr>
          <w:rFonts w:cstheme="minorHAnsi"/>
          <w:sz w:val="28"/>
          <w:szCs w:val="28"/>
          <w:lang w:val="nl" w:eastAsia="en-GB"/>
        </w:rPr>
        <w:t xml:space="preserve">die </w:t>
      </w:r>
      <w:r w:rsidRPr="00DC5E57">
        <w:rPr>
          <w:rFonts w:cstheme="minorHAnsi"/>
          <w:sz w:val="28"/>
          <w:szCs w:val="28"/>
          <w:lang w:val="nl"/>
        </w:rPr>
        <w:t xml:space="preserve">het mogelijk maakt </w:t>
      </w:r>
      <w:r w:rsidR="00071FA4" w:rsidRPr="00DC5E57">
        <w:rPr>
          <w:rFonts w:cstheme="minorHAnsi"/>
          <w:sz w:val="28"/>
          <w:szCs w:val="28"/>
          <w:lang w:val="nl"/>
        </w:rPr>
        <w:t xml:space="preserve">voor </w:t>
      </w:r>
      <w:r w:rsidRPr="00DC5E57">
        <w:rPr>
          <w:rFonts w:cstheme="minorHAnsi"/>
          <w:sz w:val="28"/>
          <w:szCs w:val="28"/>
          <w:lang w:val="nl"/>
        </w:rPr>
        <w:t xml:space="preserve">de twaalf stammen van </w:t>
      </w:r>
      <w:r w:rsidRPr="00DC5E57">
        <w:rPr>
          <w:rFonts w:cstheme="minorHAnsi"/>
          <w:sz w:val="28"/>
          <w:szCs w:val="28"/>
          <w:lang w:val="nl" w:eastAsia="en-GB"/>
        </w:rPr>
        <w:t xml:space="preserve">de Kunene om te delen in de 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r w:rsidRPr="00DC5E57">
        <w:rPr>
          <w:rFonts w:cstheme="minorHAnsi"/>
          <w:sz w:val="28"/>
          <w:szCs w:val="28"/>
          <w:lang w:val="nl" w:eastAsia="en-GB"/>
        </w:rPr>
        <w:t>winst</w:t>
      </w:r>
      <w:r w:rsidRPr="00DC5E57">
        <w:rPr>
          <w:rFonts w:cstheme="minorHAnsi"/>
          <w:sz w:val="28"/>
          <w:szCs w:val="28"/>
          <w:lang w:val="nl"/>
        </w:rPr>
        <w:t xml:space="preserve"> uit de </w:t>
      </w:r>
      <w:r w:rsidRPr="00DC5E57">
        <w:rPr>
          <w:rFonts w:cstheme="minorHAnsi"/>
          <w:sz w:val="28"/>
          <w:szCs w:val="28"/>
          <w:lang w:val="nl"/>
        </w:rPr>
        <w:lastRenderedPageBreak/>
        <w:t>verkoop</w:t>
      </w:r>
      <w:r w:rsidR="00071FA4" w:rsidRPr="00DC5E57">
        <w:rPr>
          <w:rFonts w:cstheme="minorHAnsi"/>
          <w:sz w:val="28"/>
          <w:szCs w:val="28"/>
          <w:lang w:val="nl"/>
        </w:rPr>
        <w:t xml:space="preserve"> </w:t>
      </w:r>
      <w:r w:rsidRPr="00DC5E57">
        <w:rPr>
          <w:rFonts w:cstheme="minorHAnsi"/>
          <w:sz w:val="28"/>
          <w:szCs w:val="28"/>
          <w:lang w:val="nl" w:eastAsia="en-GB"/>
        </w:rPr>
        <w:t>van Esse producten</w:t>
      </w:r>
      <w:r w:rsidRPr="00DC5E57">
        <w:rPr>
          <w:rFonts w:cstheme="minorHAnsi"/>
          <w:sz w:val="28"/>
          <w:szCs w:val="28"/>
          <w:lang w:val="nl"/>
        </w:rPr>
        <w:t xml:space="preserve"> die gebruik maken van</w:t>
      </w:r>
      <w:r w:rsidRPr="00DC5E57">
        <w:rPr>
          <w:rFonts w:cstheme="minorHAnsi"/>
          <w:sz w:val="28"/>
          <w:szCs w:val="28"/>
          <w:lang w:val="nl" w:eastAsia="en-GB"/>
        </w:rPr>
        <w:t xml:space="preserve"> Myrothamnus extract.</w:t>
      </w:r>
      <w:r w:rsidRPr="00DC5E57">
        <w:rPr>
          <w:rFonts w:cstheme="minorHAnsi"/>
          <w:sz w:val="28"/>
          <w:szCs w:val="28"/>
          <w:lang w:val="nl"/>
        </w:rPr>
        <w:t xml:space="preserve"> </w:t>
      </w:r>
      <w:r w:rsidR="00071FA4" w:rsidRPr="00DC5E57">
        <w:rPr>
          <w:rFonts w:cstheme="minorHAnsi"/>
          <w:sz w:val="28"/>
          <w:szCs w:val="28"/>
          <w:lang w:val="nl"/>
        </w:rPr>
        <w:t>Uitgebreide</w:t>
      </w:r>
      <w:r w:rsidRPr="00DC5E57">
        <w:rPr>
          <w:rFonts w:cstheme="minorHAnsi"/>
          <w:sz w:val="28"/>
          <w:szCs w:val="28"/>
          <w:lang w:val="nl" w:eastAsia="en-GB"/>
        </w:rPr>
        <w:t xml:space="preserve"> </w:t>
      </w:r>
      <w:r w:rsidR="00324344" w:rsidRPr="00DC5E57">
        <w:rPr>
          <w:rFonts w:cstheme="minorHAnsi"/>
          <w:sz w:val="28"/>
          <w:szCs w:val="28"/>
          <w:lang w:val="nl" w:eastAsia="en-GB"/>
        </w:rPr>
        <w:t>studies</w:t>
      </w:r>
      <w:r w:rsidR="00324344" w:rsidRPr="00DC5E57">
        <w:rPr>
          <w:rFonts w:cstheme="minorHAnsi"/>
          <w:sz w:val="28"/>
          <w:szCs w:val="28"/>
          <w:lang w:val="nl"/>
        </w:rPr>
        <w:t xml:space="preserve"> </w:t>
      </w:r>
      <w:r w:rsidR="00324344" w:rsidRPr="00DC5E57">
        <w:rPr>
          <w:rFonts w:cstheme="minorHAnsi"/>
          <w:sz w:val="28"/>
          <w:szCs w:val="28"/>
          <w:lang w:val="nl" w:eastAsia="en-GB"/>
        </w:rPr>
        <w:t xml:space="preserve"> zijn</w:t>
      </w:r>
      <w:r w:rsidR="00324344" w:rsidRPr="00DC5E57">
        <w:rPr>
          <w:rFonts w:cstheme="minorHAnsi"/>
          <w:sz w:val="28"/>
          <w:szCs w:val="28"/>
          <w:lang w:val="nl"/>
        </w:rPr>
        <w:t xml:space="preserve"> </w:t>
      </w:r>
      <w:r w:rsidR="00324344" w:rsidRPr="00DC5E57">
        <w:rPr>
          <w:rFonts w:cstheme="minorHAnsi"/>
          <w:sz w:val="28"/>
          <w:szCs w:val="28"/>
          <w:lang w:val="nl" w:eastAsia="en-GB"/>
        </w:rPr>
        <w:t xml:space="preserve"> uitgevoerd om</w:t>
      </w:r>
      <w:r w:rsidR="00324344" w:rsidRPr="00DC5E57">
        <w:rPr>
          <w:rFonts w:cstheme="minorHAnsi"/>
          <w:sz w:val="28"/>
          <w:szCs w:val="28"/>
          <w:lang w:val="nl"/>
        </w:rPr>
        <w:t xml:space="preserve"> de duurzaamheid van de wilde oogst van Resurrection Plant in de</w:t>
      </w:r>
      <w:r w:rsidR="00324344" w:rsidRPr="00DC5E57">
        <w:rPr>
          <w:rFonts w:cstheme="minorHAnsi"/>
          <w:sz w:val="28"/>
          <w:szCs w:val="28"/>
          <w:lang w:val="nl" w:eastAsia="en-GB"/>
        </w:rPr>
        <w:t xml:space="preserve"> Kunene regio van Namibië</w:t>
      </w:r>
      <w:r w:rsidR="00324344" w:rsidRPr="00DC5E57">
        <w:rPr>
          <w:rFonts w:cstheme="minorHAnsi"/>
          <w:sz w:val="28"/>
          <w:szCs w:val="28"/>
          <w:lang w:val="nl"/>
        </w:rPr>
        <w:t xml:space="preserve"> </w:t>
      </w:r>
      <w:r w:rsidR="00E93413" w:rsidRPr="00DC5E57">
        <w:rPr>
          <w:rFonts w:cstheme="minorHAnsi"/>
          <w:sz w:val="28"/>
          <w:szCs w:val="28"/>
          <w:lang w:val="nl"/>
        </w:rPr>
        <w:t xml:space="preserve">in de gaten te houden en te </w:t>
      </w:r>
      <w:r w:rsidR="00324344" w:rsidRPr="00DC5E57">
        <w:rPr>
          <w:rFonts w:cstheme="minorHAnsi"/>
          <w:sz w:val="28"/>
          <w:szCs w:val="28"/>
          <w:lang w:val="nl"/>
        </w:rPr>
        <w:t>blijven monitoren z</w:t>
      </w:r>
      <w:r w:rsidR="00474396" w:rsidRPr="00DC5E57">
        <w:rPr>
          <w:rFonts w:cstheme="minorHAnsi"/>
          <w:sz w:val="28"/>
          <w:szCs w:val="28"/>
          <w:lang w:val="nl"/>
        </w:rPr>
        <w:t xml:space="preserve">wat zorgt voor een </w:t>
      </w:r>
      <w:r w:rsidR="00324344" w:rsidRPr="00DC5E57">
        <w:rPr>
          <w:rFonts w:cstheme="minorHAnsi"/>
          <w:sz w:val="28"/>
          <w:szCs w:val="28"/>
          <w:lang w:val="nl"/>
        </w:rPr>
        <w:t>gezonde en duurzame plantenpopulatie</w:t>
      </w:r>
      <w:r w:rsidR="00474396" w:rsidRPr="00DC5E57">
        <w:rPr>
          <w:rFonts w:cstheme="minorHAnsi"/>
          <w:sz w:val="28"/>
          <w:szCs w:val="28"/>
          <w:lang w:val="nl"/>
        </w:rPr>
        <w:t>.</w:t>
      </w:r>
    </w:p>
    <w:p w14:paraId="5D4012A1" w14:textId="3BA68536" w:rsidR="00763536" w:rsidRPr="00763536" w:rsidRDefault="00763536">
      <w:pPr>
        <w:rPr>
          <w:lang w:val="en-US"/>
        </w:rPr>
      </w:pPr>
    </w:p>
    <w:sectPr w:rsidR="00763536" w:rsidRPr="00763536" w:rsidSect="000F7442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2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3536"/>
    <w:rsid w:val="000112C6"/>
    <w:rsid w:val="00011CFE"/>
    <w:rsid w:val="00030A49"/>
    <w:rsid w:val="00045FC5"/>
    <w:rsid w:val="00055638"/>
    <w:rsid w:val="00071FA4"/>
    <w:rsid w:val="000F7442"/>
    <w:rsid w:val="00157AC0"/>
    <w:rsid w:val="001C6850"/>
    <w:rsid w:val="001D2DC9"/>
    <w:rsid w:val="002F629F"/>
    <w:rsid w:val="00324344"/>
    <w:rsid w:val="003D01C5"/>
    <w:rsid w:val="00442511"/>
    <w:rsid w:val="00473A5D"/>
    <w:rsid w:val="00474396"/>
    <w:rsid w:val="004D3B47"/>
    <w:rsid w:val="005A545E"/>
    <w:rsid w:val="005B3C9C"/>
    <w:rsid w:val="005D50B1"/>
    <w:rsid w:val="005E6FE9"/>
    <w:rsid w:val="00694062"/>
    <w:rsid w:val="00763536"/>
    <w:rsid w:val="007F2712"/>
    <w:rsid w:val="00872960"/>
    <w:rsid w:val="008D1718"/>
    <w:rsid w:val="008D3AB6"/>
    <w:rsid w:val="008D7F6C"/>
    <w:rsid w:val="00965F67"/>
    <w:rsid w:val="00976A5F"/>
    <w:rsid w:val="009B5B8A"/>
    <w:rsid w:val="00A47BC1"/>
    <w:rsid w:val="00AA4239"/>
    <w:rsid w:val="00AE0491"/>
    <w:rsid w:val="00B25149"/>
    <w:rsid w:val="00B34A40"/>
    <w:rsid w:val="00BD034E"/>
    <w:rsid w:val="00BF3B83"/>
    <w:rsid w:val="00C01B0E"/>
    <w:rsid w:val="00C25119"/>
    <w:rsid w:val="00C61BFA"/>
    <w:rsid w:val="00D112DD"/>
    <w:rsid w:val="00D7046F"/>
    <w:rsid w:val="00DC5E57"/>
    <w:rsid w:val="00E24769"/>
    <w:rsid w:val="00E46E7D"/>
    <w:rsid w:val="00E55EF0"/>
    <w:rsid w:val="00E93413"/>
    <w:rsid w:val="00FA100C"/>
    <w:rsid w:val="00FF6B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5B5928"/>
  <w14:defaultImageDpi w14:val="32767"/>
  <w15:chartTrackingRefBased/>
  <w15:docId w15:val="{068589E5-BB92-C447-A303-6DBE7A8D1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ard">
    <w:name w:val="Normal"/>
    <w:qFormat/>
    <w:rPr>
      <w:lang w:val="nl-NL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011CFE"/>
    <w:rPr>
      <w:rFonts w:ascii="Times New Roman" w:hAnsi="Times New Roman" w:cs="Times New Roman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11CFE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chart" Target="charts/chart1.xml"/><Relationship Id="rId10" Type="http://schemas.openxmlformats.org/officeDocument/2006/relationships/customXml" Target="../customXml/item3.xml"/><Relationship Id="rId4" Type="http://schemas.openxmlformats.org/officeDocument/2006/relationships/image" Target="media/image1.png"/><Relationship Id="rId9" Type="http://schemas.openxmlformats.org/officeDocument/2006/relationships/customXml" Target="../customXml/item2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Users\trevorsteyn\Desktop\Myro%20Hydration%20graph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nl-N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ZA" sz="1800" b="0" i="0" baseline="0">
                <a:effectLst/>
              </a:rPr>
              <a:t>Increase in Skin Hydration</a:t>
            </a:r>
            <a:endParaRPr lang="en-ZA">
              <a:effectLst/>
            </a:endParaRPr>
          </a:p>
        </c:rich>
      </c:tx>
      <c:layout>
        <c:manualLayout>
          <c:xMode val="edge"/>
          <c:yMode val="edge"/>
          <c:x val="0.18924203400082959"/>
          <c:y val="2.022755199635585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nl-NL"/>
        </a:p>
      </c:txPr>
    </c:title>
    <c:autoTitleDeleted val="0"/>
    <c:plotArea>
      <c:layout>
        <c:manualLayout>
          <c:layoutTarget val="inner"/>
          <c:xMode val="edge"/>
          <c:yMode val="edge"/>
          <c:x val="0.13639392478537588"/>
          <c:y val="0.22565320791189281"/>
          <c:w val="0.77566466529346167"/>
          <c:h val="0.60244286181104545"/>
        </c:manualLayout>
      </c:layout>
      <c:scatterChart>
        <c:scatterStyle val="smoothMarker"/>
        <c:varyColors val="0"/>
        <c:ser>
          <c:idx val="0"/>
          <c:order val="0"/>
          <c:tx>
            <c:strRef>
              <c:f>Sheet1!$B$3</c:f>
              <c:strCache>
                <c:ptCount val="1"/>
                <c:pt idx="0">
                  <c:v>Mean increase</c:v>
                </c:pt>
              </c:strCache>
            </c:strRef>
          </c:tx>
          <c:spPr>
            <a:ln w="19050" cap="rnd">
              <a:solidFill>
                <a:schemeClr val="accent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dLbls>
            <c:delete val="1"/>
          </c:dLbls>
          <c:xVal>
            <c:numRef>
              <c:f>Sheet1!$A$4:$A$8</c:f>
              <c:numCache>
                <c:formatCode>General</c:formatCode>
                <c:ptCount val="5"/>
                <c:pt idx="0">
                  <c:v>0</c:v>
                </c:pt>
                <c:pt idx="1">
                  <c:v>2</c:v>
                </c:pt>
                <c:pt idx="2">
                  <c:v>4</c:v>
                </c:pt>
                <c:pt idx="3">
                  <c:v>8</c:v>
                </c:pt>
                <c:pt idx="4">
                  <c:v>24</c:v>
                </c:pt>
              </c:numCache>
            </c:numRef>
          </c:xVal>
          <c:yVal>
            <c:numRef>
              <c:f>Sheet1!$B$4:$B$8</c:f>
              <c:numCache>
                <c:formatCode>General</c:formatCode>
                <c:ptCount val="5"/>
                <c:pt idx="0">
                  <c:v>0</c:v>
                </c:pt>
                <c:pt idx="1">
                  <c:v>28.7</c:v>
                </c:pt>
                <c:pt idx="2">
                  <c:v>16.899999999999999</c:v>
                </c:pt>
                <c:pt idx="3">
                  <c:v>8.1999999999999993</c:v>
                </c:pt>
                <c:pt idx="4">
                  <c:v>2.9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9E7F-B440-91EA-530DEF634DB1}"/>
            </c:ext>
          </c:extLst>
        </c:ser>
        <c:dLbls>
          <c:dLblPos val="t"/>
          <c:showLegendKey val="0"/>
          <c:showVal val="1"/>
          <c:showCatName val="0"/>
          <c:showSerName val="0"/>
          <c:showPercent val="0"/>
          <c:showBubbleSize val="0"/>
        </c:dLbls>
        <c:axId val="513269624"/>
        <c:axId val="513271264"/>
      </c:scatterChart>
      <c:valAx>
        <c:axId val="513269624"/>
        <c:scaling>
          <c:orientation val="minMax"/>
          <c:max val="24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ZA"/>
                  <a:t>Time [hours]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nl-N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nl-NL"/>
          </a:p>
        </c:txPr>
        <c:crossAx val="513271264"/>
        <c:crosses val="autoZero"/>
        <c:crossBetween val="midCat"/>
        <c:majorUnit val="2"/>
      </c:valAx>
      <c:valAx>
        <c:axId val="513271264"/>
        <c:scaling>
          <c:orientation val="minMax"/>
          <c:max val="3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ZA"/>
                  <a:t>Mean Increase in Skin Hydration [%]</a:t>
                </a:r>
              </a:p>
            </c:rich>
          </c:tx>
          <c:layout>
            <c:manualLayout>
              <c:xMode val="edge"/>
              <c:yMode val="edge"/>
              <c:x val="3.2066965655267114E-2"/>
              <c:y val="0.2386487464359557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nl-NL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nl-NL"/>
          </a:p>
        </c:txPr>
        <c:crossAx val="513269624"/>
        <c:crosses val="autoZero"/>
        <c:crossBetween val="midCat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nl-NL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C380D459B36AB499D91F4C120F4B592" ma:contentTypeVersion="14" ma:contentTypeDescription="Create a new document." ma:contentTypeScope="" ma:versionID="63788343669ab97046cf816e5a07dff5">
  <xsd:schema xmlns:xsd="http://www.w3.org/2001/XMLSchema" xmlns:xs="http://www.w3.org/2001/XMLSchema" xmlns:p="http://schemas.microsoft.com/office/2006/metadata/properties" xmlns:ns2="74da324b-5ec8-4ec8-aa20-f3ae5511bd83" xmlns:ns3="3f0ed279-d90c-4d56-af10-6f6b3e14d747" targetNamespace="http://schemas.microsoft.com/office/2006/metadata/properties" ma:root="true" ma:fieldsID="ec7e1aea91d80835a268e0de38d43bdf" ns2:_="" ns3:_="">
    <xsd:import namespace="74da324b-5ec8-4ec8-aa20-f3ae5511bd83"/>
    <xsd:import namespace="3f0ed279-d90c-4d56-af10-6f6b3e14d74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da324b-5ec8-4ec8-aa20-f3ae5511bd8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e45fb38e-0940-4a35-b94c-f0d8808698d2}" ma:internalName="TaxCatchAll" ma:showField="CatchAllData" ma:web="74da324b-5ec8-4ec8-aa20-f3ae5511bd8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0ed279-d90c-4d56-af10-6f6b3e14d74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d7cd5ddf-5797-490d-9d98-d9653298988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f0ed279-d90c-4d56-af10-6f6b3e14d747">
      <Terms xmlns="http://schemas.microsoft.com/office/infopath/2007/PartnerControls"/>
    </lcf76f155ced4ddcb4097134ff3c332f>
    <TaxCatchAll xmlns="74da324b-5ec8-4ec8-aa20-f3ae5511bd83" xsi:nil="true"/>
    <SharedWithUsers xmlns="74da324b-5ec8-4ec8-aa20-f3ae5511bd83">
      <UserInfo>
        <DisplayName/>
        <AccountId xsi:nil="true"/>
        <AccountType/>
      </UserInfo>
    </SharedWithUsers>
    <MediaLengthInSeconds xmlns="3f0ed279-d90c-4d56-af10-6f6b3e14d747" xsi:nil="true"/>
  </documentManagement>
</p:properties>
</file>

<file path=customXml/itemProps1.xml><?xml version="1.0" encoding="utf-8"?>
<ds:datastoreItem xmlns:ds="http://schemas.openxmlformats.org/officeDocument/2006/customXml" ds:itemID="{73910087-CC42-4272-871A-F3FBE6E51ED4}"/>
</file>

<file path=customXml/itemProps2.xml><?xml version="1.0" encoding="utf-8"?>
<ds:datastoreItem xmlns:ds="http://schemas.openxmlformats.org/officeDocument/2006/customXml" ds:itemID="{91A5B994-A430-43F7-8B45-C153A2A6E559}"/>
</file>

<file path=customXml/itemProps3.xml><?xml version="1.0" encoding="utf-8"?>
<ds:datastoreItem xmlns:ds="http://schemas.openxmlformats.org/officeDocument/2006/customXml" ds:itemID="{8DABF0E6-1F6C-427B-AD5E-836D777DC61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445</Words>
  <Characters>2452</Characters>
  <Application>Microsoft Office Word</Application>
  <DocSecurity>0</DocSecurity>
  <Lines>20</Lines>
  <Paragraphs>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Dee Steyn</dc:creator>
  <cp:keywords/>
  <dc:description/>
  <cp:lastModifiedBy>Gabrielle Van Eykern</cp:lastModifiedBy>
  <cp:revision>20</cp:revision>
  <dcterms:created xsi:type="dcterms:W3CDTF">2020-08-28T10:03:00Z</dcterms:created>
  <dcterms:modified xsi:type="dcterms:W3CDTF">2020-10-14T14:22:00Z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0x0101006C380D459B36AB499D91F4C120F4B592</vt:lpwstr>
  </property>
  <property fmtid="{D5CDD505-2E9C-101B-9397-08002B2CF9AE}" pid="3" name="Order">
    <vt:r8>1291400</vt:r8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  <property fmtid="{D5CDD505-2E9C-101B-9397-08002B2CF9AE}" pid="9" name="MediaServiceImageTags">
    <vt:lpwstr/>
  </property>
</Properties>
</file>